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06" w:rsidRPr="00C43239" w:rsidRDefault="00075C06" w:rsidP="007D7E46">
      <w:pPr>
        <w:spacing w:line="240" w:lineRule="auto"/>
        <w:rPr>
          <w:rFonts w:ascii="Times New Roman" w:hAnsi="Times New Roman" w:cs="Times New Roman"/>
          <w:sz w:val="32"/>
          <w:szCs w:val="32"/>
          <w:lang w:val="en-US"/>
        </w:rPr>
      </w:pPr>
      <w:r>
        <w:rPr>
          <w:rFonts w:ascii="Times New Roman" w:hAnsi="Times New Roman" w:cs="Times New Roman"/>
          <w:sz w:val="32"/>
          <w:szCs w:val="32"/>
          <w:lang w:val="en-US"/>
        </w:rPr>
        <w:t>Explain Emic and Etic C</w:t>
      </w:r>
      <w:r w:rsidRPr="00C43239">
        <w:rPr>
          <w:rFonts w:ascii="Times New Roman" w:hAnsi="Times New Roman" w:cs="Times New Roman"/>
          <w:sz w:val="32"/>
          <w:szCs w:val="32"/>
          <w:lang w:val="en-US"/>
        </w:rPr>
        <w:t>oncepts</w:t>
      </w:r>
    </w:p>
    <w:p w:rsidR="00075C06" w:rsidRPr="00C43239" w:rsidRDefault="00075C06" w:rsidP="007D7E46">
      <w:pPr>
        <w:spacing w:line="240" w:lineRule="auto"/>
        <w:rPr>
          <w:rFonts w:ascii="Times New Roman" w:hAnsi="Times New Roman" w:cs="Times New Roman"/>
          <w:sz w:val="28"/>
          <w:szCs w:val="28"/>
          <w:lang w:val="en-US"/>
        </w:rPr>
      </w:pPr>
      <w:r w:rsidRPr="00C43239">
        <w:rPr>
          <w:rFonts w:ascii="Times New Roman" w:hAnsi="Times New Roman" w:cs="Times New Roman"/>
          <w:b/>
          <w:bCs/>
          <w:sz w:val="28"/>
          <w:szCs w:val="28"/>
          <w:lang w:val="en-US"/>
        </w:rPr>
        <w:t>Etic:</w:t>
      </w:r>
      <w:r>
        <w:rPr>
          <w:rFonts w:ascii="Times New Roman" w:hAnsi="Times New Roman" w:cs="Times New Roman"/>
          <w:sz w:val="28"/>
          <w:szCs w:val="28"/>
          <w:lang w:val="en-US"/>
        </w:rPr>
        <w:t xml:space="preserve"> What</w:t>
      </w:r>
      <w:r w:rsidRPr="00C43239">
        <w:rPr>
          <w:rFonts w:ascii="Times New Roman" w:hAnsi="Times New Roman" w:cs="Times New Roman"/>
          <w:sz w:val="28"/>
          <w:szCs w:val="28"/>
          <w:lang w:val="en-US"/>
        </w:rPr>
        <w:t xml:space="preserve"> cultures have in common.  Is used for cross-cultural comparison</w:t>
      </w:r>
    </w:p>
    <w:p w:rsidR="00075C06" w:rsidRPr="00C43239" w:rsidRDefault="00075C06" w:rsidP="007D7E46">
      <w:pPr>
        <w:spacing w:line="240" w:lineRule="auto"/>
        <w:rPr>
          <w:rFonts w:ascii="Times New Roman" w:hAnsi="Times New Roman" w:cs="Times New Roman"/>
          <w:sz w:val="28"/>
          <w:szCs w:val="28"/>
          <w:lang w:val="en-US"/>
        </w:rPr>
      </w:pPr>
      <w:r w:rsidRPr="00C43239">
        <w:rPr>
          <w:rFonts w:ascii="Times New Roman" w:hAnsi="Times New Roman" w:cs="Times New Roman"/>
          <w:i/>
          <w:iCs/>
          <w:sz w:val="28"/>
          <w:szCs w:val="28"/>
          <w:lang w:val="en-US"/>
        </w:rPr>
        <w:t>Ex</w:t>
      </w:r>
      <w:r>
        <w:rPr>
          <w:rFonts w:ascii="Times New Roman" w:hAnsi="Times New Roman" w:cs="Times New Roman"/>
          <w:i/>
          <w:iCs/>
          <w:sz w:val="28"/>
          <w:szCs w:val="28"/>
          <w:lang w:val="en-US"/>
        </w:rPr>
        <w:t>ample</w:t>
      </w:r>
      <w:r w:rsidRPr="00C43239">
        <w:rPr>
          <w:rFonts w:ascii="Times New Roman" w:hAnsi="Times New Roman" w:cs="Times New Roman"/>
          <w:i/>
          <w:iCs/>
          <w:sz w:val="28"/>
          <w:szCs w:val="28"/>
          <w:lang w:val="en-US"/>
        </w:rPr>
        <w:t xml:space="preserve">: </w:t>
      </w:r>
      <w:r w:rsidRPr="00C43239">
        <w:rPr>
          <w:rFonts w:ascii="Times New Roman" w:hAnsi="Times New Roman" w:cs="Times New Roman"/>
          <w:sz w:val="28"/>
          <w:szCs w:val="28"/>
          <w:lang w:val="en-US"/>
        </w:rPr>
        <w:t>Ekman</w:t>
      </w:r>
      <w:r>
        <w:rPr>
          <w:rFonts w:ascii="Times New Roman" w:hAnsi="Times New Roman" w:cs="Times New Roman"/>
          <w:sz w:val="28"/>
          <w:szCs w:val="28"/>
          <w:lang w:val="en-US"/>
        </w:rPr>
        <w:t xml:space="preserve"> (1973)</w:t>
      </w:r>
    </w:p>
    <w:p w:rsidR="00075C06" w:rsidRPr="00C43239" w:rsidRDefault="00075C06" w:rsidP="007D7E46">
      <w:pPr>
        <w:spacing w:line="240" w:lineRule="auto"/>
        <w:rPr>
          <w:rFonts w:ascii="Times New Roman" w:hAnsi="Times New Roman" w:cs="Times New Roman"/>
          <w:sz w:val="28"/>
          <w:szCs w:val="28"/>
          <w:lang w:val="en-US"/>
        </w:rPr>
      </w:pPr>
      <w:r w:rsidRPr="00C43239">
        <w:rPr>
          <w:rFonts w:ascii="Times New Roman" w:hAnsi="Times New Roman" w:cs="Times New Roman"/>
          <w:b/>
          <w:bCs/>
          <w:sz w:val="28"/>
          <w:szCs w:val="28"/>
          <w:lang w:val="en-US"/>
        </w:rPr>
        <w:t xml:space="preserve">Emic: </w:t>
      </w:r>
      <w:r w:rsidRPr="00C43239">
        <w:rPr>
          <w:rFonts w:ascii="Times New Roman" w:hAnsi="Times New Roman" w:cs="Times New Roman"/>
          <w:sz w:val="28"/>
          <w:szCs w:val="28"/>
          <w:lang w:val="en-US"/>
        </w:rPr>
        <w:t>What is culture-specific, culture-bound</w:t>
      </w:r>
      <w:r>
        <w:rPr>
          <w:rFonts w:ascii="Times New Roman" w:hAnsi="Times New Roman" w:cs="Times New Roman"/>
          <w:sz w:val="28"/>
          <w:szCs w:val="28"/>
          <w:lang w:val="en-US"/>
        </w:rPr>
        <w:t>.</w:t>
      </w:r>
    </w:p>
    <w:p w:rsidR="00075C06" w:rsidRPr="00C43239" w:rsidRDefault="00075C06" w:rsidP="007D7E46">
      <w:pPr>
        <w:spacing w:line="240" w:lineRule="auto"/>
        <w:rPr>
          <w:rFonts w:ascii="Times New Roman" w:hAnsi="Times New Roman" w:cs="Times New Roman"/>
          <w:i/>
          <w:iCs/>
          <w:sz w:val="28"/>
          <w:szCs w:val="28"/>
          <w:lang w:val="en-US"/>
        </w:rPr>
      </w:pPr>
      <w:r w:rsidRPr="00C43239">
        <w:rPr>
          <w:rFonts w:ascii="Times New Roman" w:hAnsi="Times New Roman" w:cs="Times New Roman"/>
          <w:i/>
          <w:iCs/>
          <w:sz w:val="28"/>
          <w:szCs w:val="28"/>
          <w:lang w:val="en-US"/>
        </w:rPr>
        <w:t>Ex</w:t>
      </w:r>
      <w:r>
        <w:rPr>
          <w:rFonts w:ascii="Times New Roman" w:hAnsi="Times New Roman" w:cs="Times New Roman"/>
          <w:i/>
          <w:iCs/>
          <w:sz w:val="28"/>
          <w:szCs w:val="28"/>
          <w:lang w:val="en-US"/>
        </w:rPr>
        <w:t>ample</w:t>
      </w:r>
      <w:r w:rsidRPr="00C43239">
        <w:rPr>
          <w:rFonts w:ascii="Times New Roman" w:hAnsi="Times New Roman" w:cs="Times New Roman"/>
          <w:i/>
          <w:iCs/>
          <w:sz w:val="28"/>
          <w:szCs w:val="28"/>
          <w:lang w:val="en-US"/>
        </w:rPr>
        <w:t xml:space="preserve">: </w:t>
      </w:r>
      <w:r w:rsidRPr="00C43239">
        <w:rPr>
          <w:rFonts w:ascii="Times New Roman" w:hAnsi="Times New Roman" w:cs="Times New Roman"/>
          <w:color w:val="000000"/>
          <w:sz w:val="28"/>
          <w:szCs w:val="28"/>
          <w:lang w:val="en-US"/>
        </w:rPr>
        <w:t>Okello and Solvig Ekblad (2006) In Uganda, depression is considered to be an illness of thought</w:t>
      </w:r>
    </w:p>
    <w:p w:rsidR="00075C06" w:rsidRPr="00C43239" w:rsidRDefault="00075C06" w:rsidP="007D7E46">
      <w:pPr>
        <w:spacing w:line="240" w:lineRule="auto"/>
        <w:rPr>
          <w:rFonts w:ascii="Times New Roman" w:hAnsi="Times New Roman" w:cs="Times New Roman"/>
          <w:sz w:val="32"/>
          <w:szCs w:val="32"/>
          <w:lang w:val="en-US"/>
        </w:rPr>
      </w:pPr>
      <w:r w:rsidRPr="00C43239">
        <w:rPr>
          <w:rFonts w:ascii="Times New Roman" w:hAnsi="Times New Roman" w:cs="Times New Roman"/>
          <w:sz w:val="32"/>
          <w:szCs w:val="32"/>
          <w:lang w:val="en-US"/>
        </w:rPr>
        <w:t>Define culture, cultural norms and cultural dimensions</w:t>
      </w:r>
    </w:p>
    <w:p w:rsidR="00075C06" w:rsidRPr="00600A1B" w:rsidRDefault="00075C06" w:rsidP="007D7E46">
      <w:pPr>
        <w:spacing w:line="240" w:lineRule="auto"/>
        <w:rPr>
          <w:rFonts w:ascii="Times New Roman" w:hAnsi="Times New Roman" w:cs="Angsana New"/>
          <w:sz w:val="28"/>
          <w:szCs w:val="28"/>
          <w:lang w:val="en-US"/>
        </w:rPr>
      </w:pPr>
      <w:r w:rsidRPr="00C43239">
        <w:rPr>
          <w:rFonts w:ascii="Times New Roman" w:hAnsi="Times New Roman" w:cs="Times New Roman"/>
          <w:b/>
          <w:bCs/>
          <w:sz w:val="28"/>
          <w:szCs w:val="28"/>
          <w:lang w:val="en-US"/>
        </w:rPr>
        <w:t>Culture:</w:t>
      </w:r>
      <w:r w:rsidRPr="00C43239">
        <w:rPr>
          <w:rFonts w:ascii="Times New Roman" w:hAnsi="Times New Roman" w:cs="Times New Roman"/>
          <w:sz w:val="28"/>
          <w:szCs w:val="28"/>
          <w:lang w:val="en-US"/>
        </w:rPr>
        <w:t xml:space="preserve"> A</w:t>
      </w:r>
      <w:r w:rsidRPr="00C43239">
        <w:rPr>
          <w:rFonts w:ascii="Times New Roman" w:hAnsi="Times New Roman" w:cs="Times New Roman"/>
          <w:sz w:val="28"/>
          <w:szCs w:val="28"/>
          <w:cs/>
          <w:lang w:val="en-US" w:bidi="th-TH"/>
        </w:rPr>
        <w:t xml:space="preserve"> </w:t>
      </w:r>
      <w:r w:rsidRPr="00C43239">
        <w:rPr>
          <w:rFonts w:ascii="Times New Roman" w:hAnsi="Times New Roman" w:cs="Times New Roman"/>
          <w:sz w:val="28"/>
          <w:szCs w:val="28"/>
          <w:lang w:val="en-US"/>
        </w:rPr>
        <w:t>shared, learned, symbolic system of values,</w:t>
      </w:r>
      <w:r w:rsidRPr="00C43239">
        <w:rPr>
          <w:rFonts w:ascii="Times New Roman" w:hAnsi="Times New Roman" w:cs="Times New Roman"/>
          <w:sz w:val="28"/>
          <w:szCs w:val="28"/>
          <w:cs/>
          <w:lang w:val="en-US" w:bidi="th-TH"/>
        </w:rPr>
        <w:t xml:space="preserve"> </w:t>
      </w:r>
      <w:r w:rsidRPr="00C43239">
        <w:rPr>
          <w:rFonts w:ascii="Times New Roman" w:hAnsi="Times New Roman" w:cs="Times New Roman"/>
          <w:sz w:val="28"/>
          <w:szCs w:val="28"/>
          <w:lang w:val="en-US"/>
        </w:rPr>
        <w:t>beliefs and attitudes that shapes and influences perception and behavior</w:t>
      </w:r>
    </w:p>
    <w:p w:rsidR="00075C06" w:rsidRPr="00600A1B" w:rsidRDefault="00075C06" w:rsidP="007D7E46">
      <w:pPr>
        <w:spacing w:line="240" w:lineRule="auto"/>
        <w:rPr>
          <w:rFonts w:ascii="Times New Roman" w:hAnsi="Times New Roman" w:cs="Angsana New"/>
          <w:sz w:val="28"/>
          <w:szCs w:val="28"/>
          <w:lang w:val="en-US"/>
        </w:rPr>
      </w:pPr>
      <w:r w:rsidRPr="00C43239">
        <w:rPr>
          <w:rFonts w:ascii="Times New Roman" w:hAnsi="Times New Roman" w:cs="Times New Roman"/>
          <w:b/>
          <w:bCs/>
          <w:sz w:val="28"/>
          <w:szCs w:val="28"/>
          <w:lang w:val="en-US"/>
        </w:rPr>
        <w:t xml:space="preserve">Cultural dimension: </w:t>
      </w:r>
      <w:r w:rsidRPr="00C43239">
        <w:rPr>
          <w:rFonts w:ascii="Times New Roman" w:hAnsi="Times New Roman" w:cs="Times New Roman"/>
          <w:sz w:val="28"/>
          <w:szCs w:val="28"/>
          <w:lang w:val="en-US"/>
        </w:rPr>
        <w:t>A construct to explain and compare norms for a specific type of behavior in cultures</w:t>
      </w:r>
    </w:p>
    <w:p w:rsidR="00075C06" w:rsidRPr="00C43239" w:rsidRDefault="00075C06" w:rsidP="007D7E46">
      <w:pPr>
        <w:spacing w:line="240" w:lineRule="auto"/>
        <w:rPr>
          <w:rFonts w:ascii="Times New Roman" w:hAnsi="Times New Roman" w:cs="Times New Roman"/>
          <w:sz w:val="28"/>
          <w:szCs w:val="28"/>
          <w:lang w:val="en-US" w:bidi="th-TH"/>
        </w:rPr>
      </w:pPr>
      <w:r w:rsidRPr="00C43239">
        <w:rPr>
          <w:rFonts w:ascii="Times New Roman" w:hAnsi="Times New Roman" w:cs="Times New Roman"/>
          <w:b/>
          <w:bCs/>
          <w:sz w:val="28"/>
          <w:szCs w:val="28"/>
          <w:lang w:val="en-US" w:bidi="th-TH"/>
        </w:rPr>
        <w:t>Cultural norms:</w:t>
      </w:r>
      <w:r w:rsidRPr="00C43239">
        <w:rPr>
          <w:rFonts w:ascii="Times New Roman" w:hAnsi="Times New Roman" w:cs="Times New Roman"/>
          <w:sz w:val="28"/>
          <w:szCs w:val="28"/>
          <w:lang w:val="en-US" w:bidi="th-TH"/>
        </w:rPr>
        <w:t xml:space="preserve"> Expected behavior in a culture</w:t>
      </w:r>
    </w:p>
    <w:p w:rsidR="00075C06" w:rsidRPr="00C43239" w:rsidRDefault="00075C06" w:rsidP="007D7E46">
      <w:pPr>
        <w:spacing w:line="240" w:lineRule="auto"/>
        <w:rPr>
          <w:rFonts w:ascii="Times New Roman" w:hAnsi="Times New Roman" w:cs="Times New Roman"/>
          <w:sz w:val="32"/>
          <w:szCs w:val="32"/>
          <w:lang w:val="en-US"/>
        </w:rPr>
      </w:pPr>
      <w:r w:rsidRPr="00C43239">
        <w:rPr>
          <w:rFonts w:ascii="Times New Roman" w:hAnsi="Times New Roman" w:cs="Times New Roman"/>
          <w:sz w:val="32"/>
          <w:szCs w:val="32"/>
          <w:lang w:val="en-US"/>
        </w:rPr>
        <w:t>Cultural dimensions</w:t>
      </w:r>
    </w:p>
    <w:p w:rsidR="00075C06" w:rsidRPr="00C43239" w:rsidRDefault="00075C06" w:rsidP="007D7E46">
      <w:pPr>
        <w:spacing w:line="240" w:lineRule="auto"/>
        <w:rPr>
          <w:rFonts w:ascii="Times New Roman" w:hAnsi="Times New Roman" w:cs="Times New Roman"/>
          <w:b/>
          <w:bCs/>
          <w:sz w:val="28"/>
          <w:szCs w:val="28"/>
          <w:lang w:val="en-US"/>
        </w:rPr>
      </w:pPr>
      <w:r w:rsidRPr="00C43239">
        <w:rPr>
          <w:rFonts w:ascii="Times New Roman" w:hAnsi="Times New Roman" w:cs="Times New Roman"/>
          <w:b/>
          <w:bCs/>
          <w:sz w:val="28"/>
          <w:szCs w:val="28"/>
          <w:lang w:val="en-US"/>
        </w:rPr>
        <w:t xml:space="preserve">Individualism-collectivism: </w:t>
      </w:r>
      <w:r w:rsidRPr="00C43239">
        <w:rPr>
          <w:rFonts w:ascii="Times New Roman" w:hAnsi="Times New Roman" w:cs="Times New Roman"/>
          <w:sz w:val="28"/>
          <w:szCs w:val="28"/>
          <w:lang w:val="en-US"/>
        </w:rPr>
        <w:t>How people define themselves and the relationships with others</w:t>
      </w:r>
    </w:p>
    <w:p w:rsidR="00075C06" w:rsidRPr="00C43239" w:rsidRDefault="00075C06" w:rsidP="007D7E46">
      <w:pPr>
        <w:spacing w:line="240" w:lineRule="auto"/>
        <w:rPr>
          <w:rFonts w:ascii="Times New Roman" w:hAnsi="Times New Roman" w:cs="Times New Roman"/>
          <w:b/>
          <w:bCs/>
          <w:sz w:val="28"/>
          <w:szCs w:val="28"/>
          <w:lang w:val="en-US"/>
        </w:rPr>
      </w:pPr>
      <w:r w:rsidRPr="00C43239">
        <w:rPr>
          <w:rFonts w:ascii="Times New Roman" w:hAnsi="Times New Roman" w:cs="Times New Roman"/>
          <w:b/>
          <w:bCs/>
          <w:sz w:val="28"/>
          <w:szCs w:val="28"/>
          <w:lang w:val="en-US"/>
        </w:rPr>
        <w:t xml:space="preserve">Individualistic cultures: </w:t>
      </w:r>
      <w:r w:rsidRPr="00C43239">
        <w:rPr>
          <w:rFonts w:ascii="Times New Roman" w:hAnsi="Times New Roman" w:cs="Times New Roman"/>
          <w:sz w:val="28"/>
          <w:szCs w:val="28"/>
          <w:lang w:val="en-US"/>
        </w:rPr>
        <w:t>Self interest prevails before the interest of the in group</w:t>
      </w:r>
    </w:p>
    <w:p w:rsidR="00075C06" w:rsidRPr="00600A1B" w:rsidRDefault="00075C06" w:rsidP="007D7E46">
      <w:pPr>
        <w:spacing w:line="240" w:lineRule="auto"/>
        <w:rPr>
          <w:rFonts w:ascii="Times New Roman" w:hAnsi="Times New Roman" w:cs="Angsana New"/>
          <w:b/>
          <w:bCs/>
          <w:sz w:val="28"/>
          <w:szCs w:val="28"/>
          <w:lang w:val="en-US"/>
        </w:rPr>
      </w:pPr>
      <w:r w:rsidRPr="00C43239">
        <w:rPr>
          <w:rFonts w:ascii="Times New Roman" w:hAnsi="Times New Roman" w:cs="Times New Roman"/>
          <w:b/>
          <w:bCs/>
          <w:sz w:val="28"/>
          <w:szCs w:val="28"/>
          <w:lang w:val="en-US"/>
        </w:rPr>
        <w:t xml:space="preserve">Collectivistic cultures: </w:t>
      </w:r>
      <w:r w:rsidRPr="00C43239">
        <w:rPr>
          <w:rFonts w:ascii="Times New Roman" w:hAnsi="Times New Roman" w:cs="Times New Roman"/>
          <w:sz w:val="28"/>
          <w:szCs w:val="28"/>
          <w:lang w:val="en-US"/>
        </w:rPr>
        <w:t>The group interest prevails before self interest</w:t>
      </w:r>
    </w:p>
    <w:p w:rsidR="00075C06" w:rsidRPr="00C43239" w:rsidRDefault="00075C06" w:rsidP="007D7E46">
      <w:pPr>
        <w:spacing w:line="240" w:lineRule="auto"/>
        <w:rPr>
          <w:rFonts w:ascii="Times New Roman" w:hAnsi="Times New Roman" w:cs="Times New Roman"/>
          <w:sz w:val="36"/>
          <w:szCs w:val="36"/>
          <w:lang w:val="en-US" w:bidi="th-TH"/>
        </w:rPr>
      </w:pPr>
      <w:r w:rsidRPr="00C43239">
        <w:rPr>
          <w:rFonts w:ascii="Times New Roman" w:hAnsi="Times New Roman" w:cs="Times New Roman"/>
          <w:sz w:val="36"/>
          <w:szCs w:val="36"/>
          <w:lang w:val="en-US" w:bidi="th-TH"/>
        </w:rPr>
        <w:t>Supporting research</w:t>
      </w:r>
    </w:p>
    <w:p w:rsidR="00075C06" w:rsidRPr="00C43239" w:rsidRDefault="00075C06" w:rsidP="007D7E46">
      <w:pPr>
        <w:spacing w:line="240" w:lineRule="auto"/>
        <w:rPr>
          <w:rFonts w:ascii="Times New Roman" w:hAnsi="Times New Roman" w:cs="Times New Roman"/>
          <w:b/>
          <w:bCs/>
          <w:sz w:val="28"/>
          <w:szCs w:val="28"/>
          <w:lang w:val="en-US"/>
        </w:rPr>
      </w:pPr>
      <w:r w:rsidRPr="00C43239">
        <w:rPr>
          <w:rFonts w:ascii="Times New Roman" w:hAnsi="Times New Roman" w:cs="Times New Roman"/>
          <w:b/>
          <w:bCs/>
          <w:sz w:val="28"/>
          <w:szCs w:val="28"/>
          <w:lang w:val="en-US"/>
        </w:rPr>
        <w:t xml:space="preserve">Yuki (2005): </w:t>
      </w:r>
      <w:r w:rsidRPr="00C43239">
        <w:rPr>
          <w:rFonts w:ascii="Times New Roman" w:hAnsi="Times New Roman" w:cs="Times New Roman"/>
          <w:sz w:val="28"/>
          <w:szCs w:val="28"/>
          <w:lang w:val="en-US"/>
        </w:rPr>
        <w:t>Japanese are from a more collectivistic culture than American cultures.</w:t>
      </w:r>
      <w:r w:rsidRPr="00C43239">
        <w:rPr>
          <w:rFonts w:ascii="Times New Roman" w:hAnsi="Times New Roman" w:cs="Times New Roman"/>
          <w:b/>
          <w:bCs/>
          <w:sz w:val="28"/>
          <w:szCs w:val="28"/>
          <w:lang w:val="en-US"/>
        </w:rPr>
        <w:t xml:space="preserve"> </w:t>
      </w:r>
      <w:r w:rsidRPr="00C43239">
        <w:rPr>
          <w:rFonts w:ascii="Times New Roman" w:hAnsi="Times New Roman" w:cs="Times New Roman"/>
          <w:sz w:val="28"/>
          <w:szCs w:val="28"/>
          <w:lang w:val="en-US"/>
        </w:rPr>
        <w:t>Because relationships are more extended in their culture they are more likely to rely on help from outgroup members.</w:t>
      </w:r>
    </w:p>
    <w:p w:rsidR="00075C06" w:rsidRPr="00C43239" w:rsidRDefault="00075C06" w:rsidP="007D7E46">
      <w:pPr>
        <w:spacing w:line="240" w:lineRule="auto"/>
        <w:rPr>
          <w:rFonts w:ascii="Times New Roman" w:hAnsi="Times New Roman" w:cs="Times New Roman"/>
          <w:sz w:val="28"/>
          <w:szCs w:val="28"/>
          <w:lang w:val="en-US"/>
        </w:rPr>
      </w:pPr>
      <w:r w:rsidRPr="00C43239">
        <w:rPr>
          <w:rFonts w:ascii="Times New Roman" w:hAnsi="Times New Roman" w:cs="Times New Roman"/>
          <w:b/>
          <w:bCs/>
          <w:sz w:val="28"/>
          <w:szCs w:val="28"/>
          <w:lang w:val="en-US"/>
        </w:rPr>
        <w:t>Hofstede</w:t>
      </w:r>
      <w:r>
        <w:rPr>
          <w:rFonts w:ascii="Times New Roman" w:hAnsi="Times New Roman" w:cs="Times New Roman"/>
          <w:b/>
          <w:bCs/>
          <w:sz w:val="28"/>
          <w:szCs w:val="28"/>
          <w:lang w:val="en-US"/>
        </w:rPr>
        <w:t xml:space="preserve"> (1973)</w:t>
      </w:r>
      <w:r w:rsidRPr="00C43239">
        <w:rPr>
          <w:rFonts w:ascii="Times New Roman" w:hAnsi="Times New Roman" w:cs="Times New Roman"/>
          <w:b/>
          <w:bCs/>
          <w:sz w:val="28"/>
          <w:szCs w:val="28"/>
          <w:lang w:val="en-US"/>
        </w:rPr>
        <w:t xml:space="preserve">: </w:t>
      </w:r>
      <w:r w:rsidRPr="00C43239">
        <w:rPr>
          <w:rFonts w:ascii="Times New Roman" w:hAnsi="Times New Roman" w:cs="Times New Roman"/>
          <w:sz w:val="28"/>
          <w:szCs w:val="28"/>
          <w:lang w:val="en-US"/>
        </w:rPr>
        <w:t>Demonstrated that Western countries are more individualistic than Asian, African, and South American countries</w:t>
      </w:r>
    </w:p>
    <w:p w:rsidR="00075C06" w:rsidRPr="00C43239" w:rsidRDefault="00075C06" w:rsidP="007D7E46">
      <w:pPr>
        <w:spacing w:line="240" w:lineRule="auto"/>
        <w:rPr>
          <w:rFonts w:ascii="Times New Roman" w:hAnsi="Times New Roman" w:cs="Times New Roman"/>
          <w:sz w:val="28"/>
          <w:szCs w:val="28"/>
          <w:lang w:val="en-US"/>
        </w:rPr>
      </w:pPr>
      <w:r w:rsidRPr="00C43239">
        <w:rPr>
          <w:rFonts w:ascii="Times New Roman" w:hAnsi="Times New Roman" w:cs="Times New Roman"/>
          <w:b/>
          <w:bCs/>
          <w:sz w:val="28"/>
          <w:szCs w:val="28"/>
          <w:lang w:val="en-US"/>
        </w:rPr>
        <w:t>Bond &amp; Smith</w:t>
      </w:r>
      <w:r>
        <w:rPr>
          <w:rFonts w:ascii="Times New Roman" w:hAnsi="Times New Roman" w:cs="Times New Roman"/>
          <w:b/>
          <w:bCs/>
          <w:sz w:val="28"/>
          <w:szCs w:val="28"/>
          <w:lang w:val="en-US"/>
        </w:rPr>
        <w:t xml:space="preserve"> (1996)</w:t>
      </w:r>
      <w:r w:rsidRPr="00C43239">
        <w:rPr>
          <w:rFonts w:ascii="Times New Roman" w:hAnsi="Times New Roman" w:cs="Times New Roman"/>
          <w:b/>
          <w:bCs/>
          <w:sz w:val="28"/>
          <w:szCs w:val="28"/>
          <w:lang w:val="en-US"/>
        </w:rPr>
        <w:t xml:space="preserve">: </w:t>
      </w:r>
      <w:r w:rsidRPr="00C43239">
        <w:rPr>
          <w:rFonts w:ascii="Times New Roman" w:hAnsi="Times New Roman" w:cs="Times New Roman"/>
          <w:sz w:val="28"/>
          <w:szCs w:val="28"/>
          <w:lang w:val="en-US"/>
        </w:rPr>
        <w:t>Collectivistic cultures</w:t>
      </w:r>
      <w:r w:rsidRPr="00C43239">
        <w:rPr>
          <w:rFonts w:ascii="Times New Roman" w:hAnsi="Times New Roman" w:cs="Times New Roman"/>
          <w:b/>
          <w:bCs/>
          <w:sz w:val="28"/>
          <w:szCs w:val="28"/>
          <w:lang w:val="en-US"/>
        </w:rPr>
        <w:t xml:space="preserve"> </w:t>
      </w:r>
      <w:r w:rsidRPr="00C43239">
        <w:rPr>
          <w:rFonts w:ascii="Times New Roman" w:hAnsi="Times New Roman" w:cs="Times New Roman"/>
          <w:sz w:val="28"/>
          <w:szCs w:val="28"/>
          <w:lang w:val="en-US"/>
        </w:rPr>
        <w:t>have higher rates of conformity than individualistic cultures</w:t>
      </w:r>
    </w:p>
    <w:p w:rsidR="00075C06" w:rsidRPr="00C43239" w:rsidRDefault="00075C06" w:rsidP="007D7E46">
      <w:pPr>
        <w:spacing w:line="240" w:lineRule="auto"/>
        <w:rPr>
          <w:rFonts w:ascii="Times New Roman" w:hAnsi="Times New Roman" w:cs="Times New Roman"/>
          <w:sz w:val="28"/>
          <w:szCs w:val="28"/>
          <w:lang w:val="en-US"/>
        </w:rPr>
      </w:pPr>
      <w:r w:rsidRPr="00C43239">
        <w:rPr>
          <w:rFonts w:ascii="Times New Roman" w:hAnsi="Times New Roman" w:cs="Times New Roman"/>
          <w:b/>
          <w:bCs/>
          <w:sz w:val="28"/>
          <w:szCs w:val="28"/>
          <w:lang w:val="en-US"/>
        </w:rPr>
        <w:t xml:space="preserve">Chiao &amp; Blizinsky (2010): </w:t>
      </w:r>
      <w:r w:rsidRPr="00C43239">
        <w:rPr>
          <w:rFonts w:ascii="Times New Roman" w:hAnsi="Times New Roman" w:cs="Times New Roman"/>
          <w:sz w:val="28"/>
          <w:szCs w:val="28"/>
          <w:lang w:val="en-US"/>
        </w:rPr>
        <w:t>The prevalence of depression is related to individualism</w:t>
      </w:r>
    </w:p>
    <w:p w:rsidR="00075C06" w:rsidRDefault="00075C06" w:rsidP="007D7E46">
      <w:pPr>
        <w:spacing w:line="240" w:lineRule="auto"/>
        <w:rPr>
          <w:rFonts w:ascii="Times New Roman" w:hAnsi="Times New Roman" w:cs="Times New Roman"/>
          <w:sz w:val="28"/>
          <w:szCs w:val="28"/>
          <w:lang w:val="en-US"/>
        </w:rPr>
      </w:pPr>
      <w:r w:rsidRPr="00C43239">
        <w:rPr>
          <w:rFonts w:ascii="Times New Roman" w:hAnsi="Times New Roman" w:cs="Times New Roman"/>
          <w:b/>
          <w:bCs/>
          <w:sz w:val="28"/>
          <w:szCs w:val="28"/>
          <w:lang w:val="en-US"/>
        </w:rPr>
        <w:t xml:space="preserve">Levine et al. (1990): </w:t>
      </w:r>
      <w:r w:rsidRPr="00C43239">
        <w:rPr>
          <w:rFonts w:ascii="Times New Roman" w:hAnsi="Times New Roman" w:cs="Times New Roman"/>
          <w:sz w:val="28"/>
          <w:szCs w:val="28"/>
          <w:lang w:val="en-US"/>
        </w:rPr>
        <w:t>Helping behavior is weakly related to individualism</w:t>
      </w:r>
    </w:p>
    <w:p w:rsidR="00075C06" w:rsidRPr="005E4392" w:rsidRDefault="00075C06" w:rsidP="007D7E46">
      <w:pPr>
        <w:spacing w:line="240" w:lineRule="auto"/>
        <w:rPr>
          <w:rFonts w:ascii="Times New Roman" w:hAnsi="Times New Roman" w:cs="Times New Roman"/>
          <w:sz w:val="28"/>
          <w:szCs w:val="28"/>
          <w:lang w:val="en-US"/>
        </w:rPr>
      </w:pPr>
      <w:r w:rsidRPr="005E4392">
        <w:rPr>
          <w:rFonts w:ascii="Times New Roman" w:hAnsi="Times New Roman" w:cs="Times New Roman"/>
          <w:b/>
          <w:bCs/>
          <w:sz w:val="28"/>
          <w:szCs w:val="28"/>
          <w:lang w:val="en-US"/>
        </w:rPr>
        <w:t>Levine et al. (1995):</w:t>
      </w:r>
      <w:r w:rsidRPr="005E4392">
        <w:rPr>
          <w:rFonts w:ascii="Times New Roman" w:hAnsi="Times New Roman" w:cs="Times New Roman"/>
          <w:sz w:val="28"/>
          <w:szCs w:val="28"/>
          <w:lang w:val="en-US"/>
        </w:rPr>
        <w:t xml:space="preserve"> For individualistic cultures love is essential for the establishment of marriage. The disappearance of love is sufficient reason to end a marriage. This is in contrast to collectivist cultures.</w:t>
      </w:r>
    </w:p>
    <w:p w:rsidR="00075C06" w:rsidRPr="00600A1B" w:rsidRDefault="00075C06" w:rsidP="007D7E46">
      <w:pPr>
        <w:spacing w:line="240" w:lineRule="auto"/>
        <w:rPr>
          <w:rFonts w:ascii="Times New Roman" w:hAnsi="Times New Roman" w:cs="Angsana New"/>
          <w:sz w:val="32"/>
          <w:szCs w:val="32"/>
          <w:lang w:val="en-US"/>
        </w:rPr>
      </w:pPr>
      <w:r w:rsidRPr="00C43239">
        <w:rPr>
          <w:rFonts w:ascii="Times New Roman" w:hAnsi="Times New Roman" w:cs="Times New Roman"/>
          <w:b/>
          <w:bCs/>
          <w:sz w:val="32"/>
          <w:szCs w:val="32"/>
          <w:lang w:val="en-US"/>
        </w:rPr>
        <w:t xml:space="preserve">Power distance: </w:t>
      </w:r>
      <w:r>
        <w:rPr>
          <w:rFonts w:ascii="Times New Roman" w:hAnsi="Times New Roman" w:cs="Times New Roman"/>
          <w:sz w:val="32"/>
          <w:szCs w:val="32"/>
          <w:lang w:val="en-US"/>
        </w:rPr>
        <w:t xml:space="preserve">How much a culture values and respects authority. </w:t>
      </w:r>
      <w:r w:rsidRPr="00C43239">
        <w:rPr>
          <w:rFonts w:ascii="Times New Roman" w:hAnsi="Times New Roman" w:cs="Times New Roman"/>
          <w:sz w:val="32"/>
          <w:szCs w:val="32"/>
          <w:lang w:val="en-US"/>
        </w:rPr>
        <w:t>The extent to which less powerful members of institutions and organizations within a culture expect and accept that power is distributed unequally.  A measure of how cultures deal with inequalities</w:t>
      </w:r>
    </w:p>
    <w:p w:rsidR="00075C06" w:rsidRPr="00C43239" w:rsidRDefault="00075C06" w:rsidP="00C43239">
      <w:pPr>
        <w:autoSpaceDE w:val="0"/>
        <w:autoSpaceDN w:val="0"/>
        <w:adjustRightInd w:val="0"/>
        <w:spacing w:after="0" w:line="240" w:lineRule="auto"/>
        <w:rPr>
          <w:rFonts w:ascii="Sabon-Roman" w:hAnsi="Times New Roman" w:cs="Sabon-Roman"/>
          <w:sz w:val="28"/>
          <w:szCs w:val="28"/>
          <w:lang w:val="en-US" w:bidi="th-TH"/>
        </w:rPr>
      </w:pPr>
      <w:r w:rsidRPr="00C43239">
        <w:rPr>
          <w:rFonts w:ascii="Times New Roman" w:hAnsi="Times New Roman" w:cs="Times New Roman"/>
          <w:b/>
          <w:bCs/>
          <w:sz w:val="28"/>
          <w:szCs w:val="28"/>
          <w:lang w:val="en-US" w:bidi="th-TH"/>
        </w:rPr>
        <w:t>Hofstede</w:t>
      </w:r>
      <w:r>
        <w:rPr>
          <w:rFonts w:ascii="Times New Roman" w:hAnsi="Times New Roman" w:cs="Times New Roman"/>
          <w:b/>
          <w:bCs/>
          <w:sz w:val="28"/>
          <w:szCs w:val="28"/>
          <w:lang w:val="en-US" w:bidi="th-TH"/>
        </w:rPr>
        <w:t xml:space="preserve"> (1973)</w:t>
      </w:r>
      <w:r w:rsidRPr="00C43239">
        <w:rPr>
          <w:rFonts w:ascii="Times New Roman" w:hAnsi="Times New Roman" w:cs="Times New Roman"/>
          <w:b/>
          <w:bCs/>
          <w:sz w:val="28"/>
          <w:szCs w:val="28"/>
          <w:lang w:val="en-US" w:bidi="th-TH"/>
        </w:rPr>
        <w:t xml:space="preserve">: </w:t>
      </w:r>
      <w:r w:rsidRPr="00C43239">
        <w:rPr>
          <w:rFonts w:ascii="Times New Roman" w:hAnsi="Times New Roman" w:cs="Times New Roman"/>
          <w:sz w:val="28"/>
          <w:szCs w:val="28"/>
          <w:lang w:val="en-US" w:bidi="th-TH"/>
        </w:rPr>
        <w:t xml:space="preserve">Demonstrated that some cultures have higher levels of power distance than others. </w:t>
      </w:r>
      <w:r>
        <w:rPr>
          <w:rFonts w:ascii="Times New Roman" w:hAnsi="Times New Roman" w:cs="Times New Roman"/>
          <w:sz w:val="28"/>
          <w:szCs w:val="28"/>
          <w:lang w:val="en-US" w:bidi="th-TH"/>
        </w:rPr>
        <w:t xml:space="preserve">For instance, </w:t>
      </w:r>
      <w:r w:rsidRPr="00C43239">
        <w:rPr>
          <w:rFonts w:ascii="Times New Roman" w:hAnsi="Times New Roman" w:cs="Times New Roman"/>
          <w:sz w:val="28"/>
          <w:szCs w:val="28"/>
          <w:lang w:val="en-US" w:bidi="th-TH"/>
        </w:rPr>
        <w:t xml:space="preserve">South Korea </w:t>
      </w:r>
      <w:r>
        <w:rPr>
          <w:rFonts w:ascii="Times New Roman" w:hAnsi="Times New Roman" w:cs="Times New Roman"/>
          <w:sz w:val="28"/>
          <w:szCs w:val="28"/>
          <w:lang w:val="en-US" w:bidi="th-TH"/>
        </w:rPr>
        <w:t xml:space="preserve">and Colombia </w:t>
      </w:r>
      <w:r w:rsidRPr="00C43239">
        <w:rPr>
          <w:rFonts w:ascii="Times New Roman" w:hAnsi="Times New Roman" w:cs="Times New Roman"/>
          <w:sz w:val="28"/>
          <w:szCs w:val="28"/>
          <w:lang w:val="en-US" w:bidi="th-TH"/>
        </w:rPr>
        <w:t>has a higher power distance than North America.</w:t>
      </w:r>
    </w:p>
    <w:p w:rsidR="00075C06" w:rsidRPr="00C43239" w:rsidRDefault="00075C06" w:rsidP="00C43239">
      <w:pPr>
        <w:autoSpaceDE w:val="0"/>
        <w:autoSpaceDN w:val="0"/>
        <w:adjustRightInd w:val="0"/>
        <w:spacing w:after="0" w:line="240" w:lineRule="auto"/>
        <w:rPr>
          <w:rFonts w:ascii="Sabon-Roman" w:hAnsi="Times New Roman" w:cs="Sabon-Roman"/>
          <w:b/>
          <w:bCs/>
          <w:sz w:val="28"/>
          <w:szCs w:val="28"/>
          <w:lang w:val="en-US" w:bidi="th-TH"/>
        </w:rPr>
      </w:pPr>
    </w:p>
    <w:p w:rsidR="00075C06" w:rsidRPr="00C43239" w:rsidRDefault="00075C06" w:rsidP="00C43239">
      <w:pPr>
        <w:autoSpaceDE w:val="0"/>
        <w:autoSpaceDN w:val="0"/>
        <w:adjustRightInd w:val="0"/>
        <w:spacing w:after="0" w:line="240" w:lineRule="auto"/>
        <w:rPr>
          <w:rFonts w:ascii="Times New Roman" w:hAnsi="Times New Roman" w:cs="Times New Roman"/>
          <w:sz w:val="28"/>
          <w:szCs w:val="28"/>
          <w:lang w:val="en-US" w:bidi="th-TH"/>
        </w:rPr>
      </w:pPr>
      <w:r w:rsidRPr="00C43239">
        <w:rPr>
          <w:rFonts w:ascii="Times New Roman" w:hAnsi="Times New Roman" w:cs="Times New Roman"/>
          <w:b/>
          <w:bCs/>
          <w:sz w:val="28"/>
          <w:szCs w:val="28"/>
          <w:lang w:val="en-US" w:bidi="th-TH"/>
        </w:rPr>
        <w:t>Merritt and Helmreich (1996):</w:t>
      </w:r>
      <w:r w:rsidRPr="00C43239">
        <w:rPr>
          <w:rFonts w:ascii="Times New Roman" w:hAnsi="Times New Roman" w:cs="Times New Roman"/>
          <w:sz w:val="28"/>
          <w:szCs w:val="28"/>
          <w:lang w:val="en-US" w:bidi="th-TH"/>
        </w:rPr>
        <w:t xml:space="preserve"> Surveyed 9,000 male commercial airline pilots in</w:t>
      </w:r>
    </w:p>
    <w:p w:rsidR="00075C06" w:rsidRDefault="00075C06" w:rsidP="00C43239">
      <w:pPr>
        <w:autoSpaceDE w:val="0"/>
        <w:autoSpaceDN w:val="0"/>
        <w:adjustRightInd w:val="0"/>
        <w:spacing w:after="0" w:line="240" w:lineRule="auto"/>
        <w:rPr>
          <w:rFonts w:ascii="Times New Roman" w:hAnsi="Times New Roman" w:cs="Times New Roman"/>
          <w:sz w:val="28"/>
          <w:szCs w:val="28"/>
          <w:lang w:val="en-US" w:bidi="th-TH"/>
        </w:rPr>
      </w:pPr>
      <w:r w:rsidRPr="00C43239">
        <w:rPr>
          <w:rFonts w:ascii="Times New Roman" w:hAnsi="Times New Roman" w:cs="Times New Roman"/>
          <w:sz w:val="28"/>
          <w:szCs w:val="28"/>
          <w:lang w:val="en-US" w:bidi="th-TH"/>
        </w:rPr>
        <w:t>a study to replicate Hofstede’s study originally conducted in the late 1960s and early</w:t>
      </w:r>
      <w:r>
        <w:rPr>
          <w:rFonts w:ascii="Times New Roman" w:hAnsi="Times New Roman" w:cs="Times New Roman"/>
          <w:sz w:val="28"/>
          <w:szCs w:val="28"/>
          <w:lang w:val="en-US" w:bidi="th-TH"/>
        </w:rPr>
        <w:t xml:space="preserve"> </w:t>
      </w:r>
      <w:r w:rsidRPr="00C43239">
        <w:rPr>
          <w:rFonts w:ascii="Times New Roman" w:hAnsi="Times New Roman" w:cs="Times New Roman"/>
          <w:sz w:val="28"/>
          <w:szCs w:val="28"/>
          <w:lang w:val="en-US" w:bidi="th-TH"/>
        </w:rPr>
        <w:t>1970s. Merritt and Helmreich selected airlines that were owned, managed, and</w:t>
      </w:r>
      <w:r>
        <w:rPr>
          <w:rFonts w:ascii="Times New Roman" w:hAnsi="Times New Roman" w:cs="Times New Roman"/>
          <w:sz w:val="28"/>
          <w:szCs w:val="28"/>
          <w:lang w:val="en-US" w:bidi="th-TH"/>
        </w:rPr>
        <w:t xml:space="preserve"> </w:t>
      </w:r>
      <w:r w:rsidRPr="00C43239">
        <w:rPr>
          <w:rFonts w:ascii="Times New Roman" w:hAnsi="Times New Roman" w:cs="Times New Roman"/>
          <w:sz w:val="28"/>
          <w:szCs w:val="28"/>
          <w:lang w:val="en-US" w:bidi="th-TH"/>
        </w:rPr>
        <w:t>operated by members of the same national culture and pilots at those airlines whose</w:t>
      </w:r>
      <w:r>
        <w:rPr>
          <w:rFonts w:ascii="Times New Roman" w:hAnsi="Times New Roman" w:cs="Times New Roman"/>
          <w:sz w:val="28"/>
          <w:szCs w:val="28"/>
          <w:lang w:val="en-US" w:bidi="th-TH"/>
        </w:rPr>
        <w:t xml:space="preserve"> </w:t>
      </w:r>
      <w:r w:rsidRPr="00C43239">
        <w:rPr>
          <w:rFonts w:ascii="Times New Roman" w:hAnsi="Times New Roman" w:cs="Times New Roman"/>
          <w:sz w:val="28"/>
          <w:szCs w:val="28"/>
          <w:lang w:val="en-US" w:bidi="th-TH"/>
        </w:rPr>
        <w:t>nationality at birth and current nationality matched the nationality of the airline. Pilots from Brazil, Korea, Mexico, and the Philippines had the highest power distance scores; pilots from New Zealand, Australia, and South Africa had the lowest.</w:t>
      </w:r>
    </w:p>
    <w:p w:rsidR="00075C06" w:rsidRDefault="00075C06" w:rsidP="00C43239">
      <w:pPr>
        <w:autoSpaceDE w:val="0"/>
        <w:autoSpaceDN w:val="0"/>
        <w:adjustRightInd w:val="0"/>
        <w:spacing w:after="0" w:line="240" w:lineRule="auto"/>
        <w:rPr>
          <w:rFonts w:ascii="Times New Roman" w:hAnsi="Times New Roman" w:cs="Times New Roman"/>
          <w:sz w:val="28"/>
          <w:szCs w:val="28"/>
          <w:lang w:val="en-US" w:bidi="th-TH"/>
        </w:rPr>
      </w:pPr>
    </w:p>
    <w:p w:rsidR="00075C06" w:rsidRPr="007D7E46" w:rsidRDefault="00075C06" w:rsidP="007D7E46">
      <w:pPr>
        <w:autoSpaceDE w:val="0"/>
        <w:autoSpaceDN w:val="0"/>
        <w:adjustRightInd w:val="0"/>
        <w:spacing w:after="0" w:line="240" w:lineRule="auto"/>
        <w:rPr>
          <w:rFonts w:ascii="Times New Roman" w:hAnsi="Times New Roman" w:cs="Times New Roman"/>
          <w:sz w:val="28"/>
          <w:szCs w:val="28"/>
          <w:lang w:val="en-US" w:bidi="th-TH"/>
        </w:rPr>
      </w:pPr>
      <w:r>
        <w:rPr>
          <w:rFonts w:ascii="Times New Roman" w:hAnsi="Times New Roman" w:cs="Times New Roman"/>
          <w:sz w:val="28"/>
          <w:szCs w:val="28"/>
          <w:lang w:val="en-US" w:bidi="th-TH"/>
        </w:rPr>
        <w:t>Merritt and Helmreich</w:t>
      </w:r>
      <w:r w:rsidRPr="007D7E46">
        <w:rPr>
          <w:rFonts w:ascii="Times New Roman" w:hAnsi="Times New Roman" w:cs="Times New Roman"/>
          <w:sz w:val="28"/>
          <w:szCs w:val="28"/>
          <w:lang w:val="en-US" w:bidi="th-TH"/>
        </w:rPr>
        <w:t xml:space="preserve"> found </w:t>
      </w:r>
      <w:r>
        <w:rPr>
          <w:rFonts w:ascii="Times New Roman" w:hAnsi="Times New Roman" w:cs="Times New Roman"/>
          <w:sz w:val="28"/>
          <w:szCs w:val="28"/>
          <w:lang w:val="en-US" w:bidi="th-TH"/>
        </w:rPr>
        <w:t xml:space="preserve">that </w:t>
      </w:r>
      <w:r w:rsidRPr="007D7E46">
        <w:rPr>
          <w:rFonts w:ascii="Times New Roman" w:hAnsi="Times New Roman" w:cs="Times New Roman"/>
          <w:sz w:val="28"/>
          <w:szCs w:val="28"/>
          <w:lang w:val="en-US" w:bidi="th-TH"/>
        </w:rPr>
        <w:t xml:space="preserve">power distance had the most relevance for aviation, such as </w:t>
      </w:r>
      <w:r>
        <w:rPr>
          <w:rFonts w:ascii="Times New Roman" w:hAnsi="Times New Roman" w:cs="Times New Roman"/>
          <w:sz w:val="28"/>
          <w:szCs w:val="28"/>
          <w:lang w:val="en-US" w:bidi="th-TH"/>
        </w:rPr>
        <w:t>the use of automation (autopilot)</w:t>
      </w:r>
      <w:r w:rsidRPr="007D7E46">
        <w:rPr>
          <w:rFonts w:ascii="Times New Roman" w:hAnsi="Times New Roman" w:cs="Times New Roman"/>
          <w:sz w:val="28"/>
          <w:szCs w:val="28"/>
          <w:lang w:val="en-US" w:bidi="th-TH"/>
        </w:rPr>
        <w:t>. Pilots with high power distance were enthusiastic about automation because automation is perceived as authoritative. Pilots with low power distance are least likely to accept automation because they dislike the lack of personal control.</w:t>
      </w:r>
    </w:p>
    <w:p w:rsidR="00075C06" w:rsidRDefault="00075C06" w:rsidP="00C43239">
      <w:pPr>
        <w:spacing w:after="0" w:line="240" w:lineRule="auto"/>
        <w:rPr>
          <w:rFonts w:ascii="Times New Roman" w:hAnsi="Times New Roman" w:cs="Times New Roman"/>
          <w:b/>
          <w:bCs/>
          <w:sz w:val="28"/>
          <w:szCs w:val="28"/>
          <w:lang w:val="en-US"/>
        </w:rPr>
      </w:pPr>
    </w:p>
    <w:p w:rsidR="00075C06" w:rsidRPr="00524E30" w:rsidRDefault="00075C06" w:rsidP="007D7E46">
      <w:pPr>
        <w:spacing w:line="240" w:lineRule="auto"/>
        <w:rPr>
          <w:rFonts w:ascii="Times New Roman" w:hAnsi="Times New Roman" w:cs="Times New Roman"/>
          <w:sz w:val="28"/>
          <w:szCs w:val="28"/>
          <w:lang w:val="en-US"/>
        </w:rPr>
      </w:pPr>
      <w:r w:rsidRPr="00524E30">
        <w:rPr>
          <w:rFonts w:ascii="Times New Roman" w:hAnsi="Times New Roman" w:cs="Times New Roman"/>
          <w:b/>
          <w:bCs/>
          <w:sz w:val="28"/>
          <w:szCs w:val="28"/>
          <w:lang w:val="en-US"/>
        </w:rPr>
        <w:t>Malcolm Gladwell (journalist)</w:t>
      </w:r>
      <w:r>
        <w:rPr>
          <w:rFonts w:ascii="Times New Roman" w:hAnsi="Times New Roman" w:cs="Times New Roman"/>
          <w:b/>
          <w:bCs/>
          <w:sz w:val="28"/>
          <w:szCs w:val="28"/>
          <w:lang w:val="en-US"/>
        </w:rPr>
        <w:t xml:space="preserve"> in the book “Outliers”</w:t>
      </w:r>
      <w:r w:rsidRPr="00524E30">
        <w:rPr>
          <w:rFonts w:ascii="Times New Roman" w:hAnsi="Times New Roman" w:cs="Times New Roman"/>
          <w:b/>
          <w:bCs/>
          <w:sz w:val="28"/>
          <w:szCs w:val="28"/>
          <w:lang w:val="en-US"/>
        </w:rPr>
        <w:t xml:space="preserve">: </w:t>
      </w:r>
      <w:r w:rsidRPr="00524E30">
        <w:rPr>
          <w:rFonts w:ascii="Times New Roman" w:hAnsi="Times New Roman" w:cs="Times New Roman"/>
          <w:sz w:val="28"/>
          <w:szCs w:val="28"/>
          <w:lang w:val="en-US"/>
        </w:rPr>
        <w:t>Explored two plane crashes—one Colombian (Avianca Flight 52) and another, South Korean (Korean Air Flight 801. He focuses on how well the pilots communicated with each other and with air traffic control. Poor communication in these examples, he argues, has to do with the cultures’ power distance index, since both Colombia and South Korea rank towards the top of the P.D.I. list, the subordinate members of their cockpit crews were unable or unwilling to speak up as assertively as they should have about safety concerns.</w:t>
      </w:r>
    </w:p>
    <w:sectPr w:rsidR="00075C06" w:rsidRPr="00524E30" w:rsidSect="00D07D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Sabon-Roman">
    <w:panose1 w:val="00000000000000000000"/>
    <w:charset w:val="DE"/>
    <w:family w:val="auto"/>
    <w:notTrueType/>
    <w:pitch w:val="default"/>
    <w:sig w:usb0="01000001"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6.5pt" o:bullet="t">
        <v:imagedata r:id="rId1" o:title=""/>
      </v:shape>
    </w:pict>
  </w:numPicBullet>
  <w:abstractNum w:abstractNumId="0">
    <w:nsid w:val="0CC933C2"/>
    <w:multiLevelType w:val="hybridMultilevel"/>
    <w:tmpl w:val="A7B41EB4"/>
    <w:lvl w:ilvl="0" w:tplc="249A8CAC">
      <w:start w:val="1"/>
      <w:numFmt w:val="bullet"/>
      <w:lvlText w:val="•"/>
      <w:lvlJc w:val="left"/>
      <w:pPr>
        <w:tabs>
          <w:tab w:val="num" w:pos="720"/>
        </w:tabs>
        <w:ind w:left="720" w:hanging="360"/>
      </w:pPr>
      <w:rPr>
        <w:rFonts w:ascii="Times New Roman" w:hAnsi="Times New Roman" w:hint="default"/>
      </w:rPr>
    </w:lvl>
    <w:lvl w:ilvl="1" w:tplc="2E0CEE2E" w:tentative="1">
      <w:start w:val="1"/>
      <w:numFmt w:val="bullet"/>
      <w:lvlText w:val="•"/>
      <w:lvlJc w:val="left"/>
      <w:pPr>
        <w:tabs>
          <w:tab w:val="num" w:pos="1440"/>
        </w:tabs>
        <w:ind w:left="1440" w:hanging="360"/>
      </w:pPr>
      <w:rPr>
        <w:rFonts w:ascii="Times New Roman" w:hAnsi="Times New Roman" w:hint="default"/>
      </w:rPr>
    </w:lvl>
    <w:lvl w:ilvl="2" w:tplc="E6781EFC" w:tentative="1">
      <w:start w:val="1"/>
      <w:numFmt w:val="bullet"/>
      <w:lvlText w:val="•"/>
      <w:lvlJc w:val="left"/>
      <w:pPr>
        <w:tabs>
          <w:tab w:val="num" w:pos="2160"/>
        </w:tabs>
        <w:ind w:left="2160" w:hanging="360"/>
      </w:pPr>
      <w:rPr>
        <w:rFonts w:ascii="Times New Roman" w:hAnsi="Times New Roman" w:hint="default"/>
      </w:rPr>
    </w:lvl>
    <w:lvl w:ilvl="3" w:tplc="1BA84904" w:tentative="1">
      <w:start w:val="1"/>
      <w:numFmt w:val="bullet"/>
      <w:lvlText w:val="•"/>
      <w:lvlJc w:val="left"/>
      <w:pPr>
        <w:tabs>
          <w:tab w:val="num" w:pos="2880"/>
        </w:tabs>
        <w:ind w:left="2880" w:hanging="360"/>
      </w:pPr>
      <w:rPr>
        <w:rFonts w:ascii="Times New Roman" w:hAnsi="Times New Roman" w:hint="default"/>
      </w:rPr>
    </w:lvl>
    <w:lvl w:ilvl="4" w:tplc="B2C24CFA" w:tentative="1">
      <w:start w:val="1"/>
      <w:numFmt w:val="bullet"/>
      <w:lvlText w:val="•"/>
      <w:lvlJc w:val="left"/>
      <w:pPr>
        <w:tabs>
          <w:tab w:val="num" w:pos="3600"/>
        </w:tabs>
        <w:ind w:left="3600" w:hanging="360"/>
      </w:pPr>
      <w:rPr>
        <w:rFonts w:ascii="Times New Roman" w:hAnsi="Times New Roman" w:hint="default"/>
      </w:rPr>
    </w:lvl>
    <w:lvl w:ilvl="5" w:tplc="8496D6C0" w:tentative="1">
      <w:start w:val="1"/>
      <w:numFmt w:val="bullet"/>
      <w:lvlText w:val="•"/>
      <w:lvlJc w:val="left"/>
      <w:pPr>
        <w:tabs>
          <w:tab w:val="num" w:pos="4320"/>
        </w:tabs>
        <w:ind w:left="4320" w:hanging="360"/>
      </w:pPr>
      <w:rPr>
        <w:rFonts w:ascii="Times New Roman" w:hAnsi="Times New Roman" w:hint="default"/>
      </w:rPr>
    </w:lvl>
    <w:lvl w:ilvl="6" w:tplc="0B0ADCBE" w:tentative="1">
      <w:start w:val="1"/>
      <w:numFmt w:val="bullet"/>
      <w:lvlText w:val="•"/>
      <w:lvlJc w:val="left"/>
      <w:pPr>
        <w:tabs>
          <w:tab w:val="num" w:pos="5040"/>
        </w:tabs>
        <w:ind w:left="5040" w:hanging="360"/>
      </w:pPr>
      <w:rPr>
        <w:rFonts w:ascii="Times New Roman" w:hAnsi="Times New Roman" w:hint="default"/>
      </w:rPr>
    </w:lvl>
    <w:lvl w:ilvl="7" w:tplc="E1AE75D4" w:tentative="1">
      <w:start w:val="1"/>
      <w:numFmt w:val="bullet"/>
      <w:lvlText w:val="•"/>
      <w:lvlJc w:val="left"/>
      <w:pPr>
        <w:tabs>
          <w:tab w:val="num" w:pos="5760"/>
        </w:tabs>
        <w:ind w:left="5760" w:hanging="360"/>
      </w:pPr>
      <w:rPr>
        <w:rFonts w:ascii="Times New Roman" w:hAnsi="Times New Roman" w:hint="default"/>
      </w:rPr>
    </w:lvl>
    <w:lvl w:ilvl="8" w:tplc="A3AA295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6E0099"/>
    <w:multiLevelType w:val="hybridMultilevel"/>
    <w:tmpl w:val="146CC960"/>
    <w:lvl w:ilvl="0" w:tplc="FB2E96DA">
      <w:start w:val="1"/>
      <w:numFmt w:val="bullet"/>
      <w:lvlText w:val=""/>
      <w:lvlPicBulletId w:val="0"/>
      <w:lvlJc w:val="left"/>
      <w:pPr>
        <w:tabs>
          <w:tab w:val="num" w:pos="720"/>
        </w:tabs>
        <w:ind w:left="720" w:hanging="360"/>
      </w:pPr>
      <w:rPr>
        <w:rFonts w:ascii="Symbol" w:hAnsi="Symbol" w:hint="default"/>
      </w:rPr>
    </w:lvl>
    <w:lvl w:ilvl="1" w:tplc="CDFE1C14" w:tentative="1">
      <w:start w:val="1"/>
      <w:numFmt w:val="bullet"/>
      <w:lvlText w:val=""/>
      <w:lvlPicBulletId w:val="0"/>
      <w:lvlJc w:val="left"/>
      <w:pPr>
        <w:tabs>
          <w:tab w:val="num" w:pos="1440"/>
        </w:tabs>
        <w:ind w:left="1440" w:hanging="360"/>
      </w:pPr>
      <w:rPr>
        <w:rFonts w:ascii="Symbol" w:hAnsi="Symbol" w:hint="default"/>
      </w:rPr>
    </w:lvl>
    <w:lvl w:ilvl="2" w:tplc="A664CF08" w:tentative="1">
      <w:start w:val="1"/>
      <w:numFmt w:val="bullet"/>
      <w:lvlText w:val=""/>
      <w:lvlPicBulletId w:val="0"/>
      <w:lvlJc w:val="left"/>
      <w:pPr>
        <w:tabs>
          <w:tab w:val="num" w:pos="2160"/>
        </w:tabs>
        <w:ind w:left="2160" w:hanging="360"/>
      </w:pPr>
      <w:rPr>
        <w:rFonts w:ascii="Symbol" w:hAnsi="Symbol" w:hint="default"/>
      </w:rPr>
    </w:lvl>
    <w:lvl w:ilvl="3" w:tplc="096826FA" w:tentative="1">
      <w:start w:val="1"/>
      <w:numFmt w:val="bullet"/>
      <w:lvlText w:val=""/>
      <w:lvlPicBulletId w:val="0"/>
      <w:lvlJc w:val="left"/>
      <w:pPr>
        <w:tabs>
          <w:tab w:val="num" w:pos="2880"/>
        </w:tabs>
        <w:ind w:left="2880" w:hanging="360"/>
      </w:pPr>
      <w:rPr>
        <w:rFonts w:ascii="Symbol" w:hAnsi="Symbol" w:hint="default"/>
      </w:rPr>
    </w:lvl>
    <w:lvl w:ilvl="4" w:tplc="A18A9B1A" w:tentative="1">
      <w:start w:val="1"/>
      <w:numFmt w:val="bullet"/>
      <w:lvlText w:val=""/>
      <w:lvlPicBulletId w:val="0"/>
      <w:lvlJc w:val="left"/>
      <w:pPr>
        <w:tabs>
          <w:tab w:val="num" w:pos="3600"/>
        </w:tabs>
        <w:ind w:left="3600" w:hanging="360"/>
      </w:pPr>
      <w:rPr>
        <w:rFonts w:ascii="Symbol" w:hAnsi="Symbol" w:hint="default"/>
      </w:rPr>
    </w:lvl>
    <w:lvl w:ilvl="5" w:tplc="B4AA7D34" w:tentative="1">
      <w:start w:val="1"/>
      <w:numFmt w:val="bullet"/>
      <w:lvlText w:val=""/>
      <w:lvlPicBulletId w:val="0"/>
      <w:lvlJc w:val="left"/>
      <w:pPr>
        <w:tabs>
          <w:tab w:val="num" w:pos="4320"/>
        </w:tabs>
        <w:ind w:left="4320" w:hanging="360"/>
      </w:pPr>
      <w:rPr>
        <w:rFonts w:ascii="Symbol" w:hAnsi="Symbol" w:hint="default"/>
      </w:rPr>
    </w:lvl>
    <w:lvl w:ilvl="6" w:tplc="A1A6C66A" w:tentative="1">
      <w:start w:val="1"/>
      <w:numFmt w:val="bullet"/>
      <w:lvlText w:val=""/>
      <w:lvlPicBulletId w:val="0"/>
      <w:lvlJc w:val="left"/>
      <w:pPr>
        <w:tabs>
          <w:tab w:val="num" w:pos="5040"/>
        </w:tabs>
        <w:ind w:left="5040" w:hanging="360"/>
      </w:pPr>
      <w:rPr>
        <w:rFonts w:ascii="Symbol" w:hAnsi="Symbol" w:hint="default"/>
      </w:rPr>
    </w:lvl>
    <w:lvl w:ilvl="7" w:tplc="64905FB0" w:tentative="1">
      <w:start w:val="1"/>
      <w:numFmt w:val="bullet"/>
      <w:lvlText w:val=""/>
      <w:lvlPicBulletId w:val="0"/>
      <w:lvlJc w:val="left"/>
      <w:pPr>
        <w:tabs>
          <w:tab w:val="num" w:pos="5760"/>
        </w:tabs>
        <w:ind w:left="5760" w:hanging="360"/>
      </w:pPr>
      <w:rPr>
        <w:rFonts w:ascii="Symbol" w:hAnsi="Symbol" w:hint="default"/>
      </w:rPr>
    </w:lvl>
    <w:lvl w:ilvl="8" w:tplc="58505B00"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2C167754"/>
    <w:multiLevelType w:val="hybridMultilevel"/>
    <w:tmpl w:val="936AED60"/>
    <w:lvl w:ilvl="0" w:tplc="103E779A">
      <w:start w:val="1"/>
      <w:numFmt w:val="bullet"/>
      <w:lvlText w:val="•"/>
      <w:lvlJc w:val="left"/>
      <w:pPr>
        <w:tabs>
          <w:tab w:val="num" w:pos="720"/>
        </w:tabs>
        <w:ind w:left="720" w:hanging="360"/>
      </w:pPr>
      <w:rPr>
        <w:rFonts w:ascii="Times New Roman" w:hAnsi="Times New Roman" w:hint="default"/>
      </w:rPr>
    </w:lvl>
    <w:lvl w:ilvl="1" w:tplc="BEB24E70" w:tentative="1">
      <w:start w:val="1"/>
      <w:numFmt w:val="bullet"/>
      <w:lvlText w:val="•"/>
      <w:lvlJc w:val="left"/>
      <w:pPr>
        <w:tabs>
          <w:tab w:val="num" w:pos="1440"/>
        </w:tabs>
        <w:ind w:left="1440" w:hanging="360"/>
      </w:pPr>
      <w:rPr>
        <w:rFonts w:ascii="Times New Roman" w:hAnsi="Times New Roman" w:hint="default"/>
      </w:rPr>
    </w:lvl>
    <w:lvl w:ilvl="2" w:tplc="948E8100" w:tentative="1">
      <w:start w:val="1"/>
      <w:numFmt w:val="bullet"/>
      <w:lvlText w:val="•"/>
      <w:lvlJc w:val="left"/>
      <w:pPr>
        <w:tabs>
          <w:tab w:val="num" w:pos="2160"/>
        </w:tabs>
        <w:ind w:left="2160" w:hanging="360"/>
      </w:pPr>
      <w:rPr>
        <w:rFonts w:ascii="Times New Roman" w:hAnsi="Times New Roman" w:hint="default"/>
      </w:rPr>
    </w:lvl>
    <w:lvl w:ilvl="3" w:tplc="5F083404" w:tentative="1">
      <w:start w:val="1"/>
      <w:numFmt w:val="bullet"/>
      <w:lvlText w:val="•"/>
      <w:lvlJc w:val="left"/>
      <w:pPr>
        <w:tabs>
          <w:tab w:val="num" w:pos="2880"/>
        </w:tabs>
        <w:ind w:left="2880" w:hanging="360"/>
      </w:pPr>
      <w:rPr>
        <w:rFonts w:ascii="Times New Roman" w:hAnsi="Times New Roman" w:hint="default"/>
      </w:rPr>
    </w:lvl>
    <w:lvl w:ilvl="4" w:tplc="0D46870E" w:tentative="1">
      <w:start w:val="1"/>
      <w:numFmt w:val="bullet"/>
      <w:lvlText w:val="•"/>
      <w:lvlJc w:val="left"/>
      <w:pPr>
        <w:tabs>
          <w:tab w:val="num" w:pos="3600"/>
        </w:tabs>
        <w:ind w:left="3600" w:hanging="360"/>
      </w:pPr>
      <w:rPr>
        <w:rFonts w:ascii="Times New Roman" w:hAnsi="Times New Roman" w:hint="default"/>
      </w:rPr>
    </w:lvl>
    <w:lvl w:ilvl="5" w:tplc="85382FC6" w:tentative="1">
      <w:start w:val="1"/>
      <w:numFmt w:val="bullet"/>
      <w:lvlText w:val="•"/>
      <w:lvlJc w:val="left"/>
      <w:pPr>
        <w:tabs>
          <w:tab w:val="num" w:pos="4320"/>
        </w:tabs>
        <w:ind w:left="4320" w:hanging="360"/>
      </w:pPr>
      <w:rPr>
        <w:rFonts w:ascii="Times New Roman" w:hAnsi="Times New Roman" w:hint="default"/>
      </w:rPr>
    </w:lvl>
    <w:lvl w:ilvl="6" w:tplc="3B7EE4AC" w:tentative="1">
      <w:start w:val="1"/>
      <w:numFmt w:val="bullet"/>
      <w:lvlText w:val="•"/>
      <w:lvlJc w:val="left"/>
      <w:pPr>
        <w:tabs>
          <w:tab w:val="num" w:pos="5040"/>
        </w:tabs>
        <w:ind w:left="5040" w:hanging="360"/>
      </w:pPr>
      <w:rPr>
        <w:rFonts w:ascii="Times New Roman" w:hAnsi="Times New Roman" w:hint="default"/>
      </w:rPr>
    </w:lvl>
    <w:lvl w:ilvl="7" w:tplc="26F870EC" w:tentative="1">
      <w:start w:val="1"/>
      <w:numFmt w:val="bullet"/>
      <w:lvlText w:val="•"/>
      <w:lvlJc w:val="left"/>
      <w:pPr>
        <w:tabs>
          <w:tab w:val="num" w:pos="5760"/>
        </w:tabs>
        <w:ind w:left="5760" w:hanging="360"/>
      </w:pPr>
      <w:rPr>
        <w:rFonts w:ascii="Times New Roman" w:hAnsi="Times New Roman" w:hint="default"/>
      </w:rPr>
    </w:lvl>
    <w:lvl w:ilvl="8" w:tplc="896C8FB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5CC0351"/>
    <w:multiLevelType w:val="hybridMultilevel"/>
    <w:tmpl w:val="B0F2B5C2"/>
    <w:lvl w:ilvl="0" w:tplc="654A66B2">
      <w:start w:val="1"/>
      <w:numFmt w:val="bullet"/>
      <w:lvlText w:val="•"/>
      <w:lvlJc w:val="left"/>
      <w:pPr>
        <w:tabs>
          <w:tab w:val="num" w:pos="720"/>
        </w:tabs>
        <w:ind w:left="720" w:hanging="360"/>
      </w:pPr>
      <w:rPr>
        <w:rFonts w:ascii="Times New Roman" w:hAnsi="Times New Roman" w:hint="default"/>
      </w:rPr>
    </w:lvl>
    <w:lvl w:ilvl="1" w:tplc="545CCEDE" w:tentative="1">
      <w:start w:val="1"/>
      <w:numFmt w:val="bullet"/>
      <w:lvlText w:val="•"/>
      <w:lvlJc w:val="left"/>
      <w:pPr>
        <w:tabs>
          <w:tab w:val="num" w:pos="1440"/>
        </w:tabs>
        <w:ind w:left="1440" w:hanging="360"/>
      </w:pPr>
      <w:rPr>
        <w:rFonts w:ascii="Times New Roman" w:hAnsi="Times New Roman" w:hint="default"/>
      </w:rPr>
    </w:lvl>
    <w:lvl w:ilvl="2" w:tplc="AB3EE8C0" w:tentative="1">
      <w:start w:val="1"/>
      <w:numFmt w:val="bullet"/>
      <w:lvlText w:val="•"/>
      <w:lvlJc w:val="left"/>
      <w:pPr>
        <w:tabs>
          <w:tab w:val="num" w:pos="2160"/>
        </w:tabs>
        <w:ind w:left="2160" w:hanging="360"/>
      </w:pPr>
      <w:rPr>
        <w:rFonts w:ascii="Times New Roman" w:hAnsi="Times New Roman" w:hint="default"/>
      </w:rPr>
    </w:lvl>
    <w:lvl w:ilvl="3" w:tplc="CB2E1D20" w:tentative="1">
      <w:start w:val="1"/>
      <w:numFmt w:val="bullet"/>
      <w:lvlText w:val="•"/>
      <w:lvlJc w:val="left"/>
      <w:pPr>
        <w:tabs>
          <w:tab w:val="num" w:pos="2880"/>
        </w:tabs>
        <w:ind w:left="2880" w:hanging="360"/>
      </w:pPr>
      <w:rPr>
        <w:rFonts w:ascii="Times New Roman" w:hAnsi="Times New Roman" w:hint="default"/>
      </w:rPr>
    </w:lvl>
    <w:lvl w:ilvl="4" w:tplc="96D87F16" w:tentative="1">
      <w:start w:val="1"/>
      <w:numFmt w:val="bullet"/>
      <w:lvlText w:val="•"/>
      <w:lvlJc w:val="left"/>
      <w:pPr>
        <w:tabs>
          <w:tab w:val="num" w:pos="3600"/>
        </w:tabs>
        <w:ind w:left="3600" w:hanging="360"/>
      </w:pPr>
      <w:rPr>
        <w:rFonts w:ascii="Times New Roman" w:hAnsi="Times New Roman" w:hint="default"/>
      </w:rPr>
    </w:lvl>
    <w:lvl w:ilvl="5" w:tplc="F3F24858" w:tentative="1">
      <w:start w:val="1"/>
      <w:numFmt w:val="bullet"/>
      <w:lvlText w:val="•"/>
      <w:lvlJc w:val="left"/>
      <w:pPr>
        <w:tabs>
          <w:tab w:val="num" w:pos="4320"/>
        </w:tabs>
        <w:ind w:left="4320" w:hanging="360"/>
      </w:pPr>
      <w:rPr>
        <w:rFonts w:ascii="Times New Roman" w:hAnsi="Times New Roman" w:hint="default"/>
      </w:rPr>
    </w:lvl>
    <w:lvl w:ilvl="6" w:tplc="C584FC5E" w:tentative="1">
      <w:start w:val="1"/>
      <w:numFmt w:val="bullet"/>
      <w:lvlText w:val="•"/>
      <w:lvlJc w:val="left"/>
      <w:pPr>
        <w:tabs>
          <w:tab w:val="num" w:pos="5040"/>
        </w:tabs>
        <w:ind w:left="5040" w:hanging="360"/>
      </w:pPr>
      <w:rPr>
        <w:rFonts w:ascii="Times New Roman" w:hAnsi="Times New Roman" w:hint="default"/>
      </w:rPr>
    </w:lvl>
    <w:lvl w:ilvl="7" w:tplc="261EB1C4" w:tentative="1">
      <w:start w:val="1"/>
      <w:numFmt w:val="bullet"/>
      <w:lvlText w:val="•"/>
      <w:lvlJc w:val="left"/>
      <w:pPr>
        <w:tabs>
          <w:tab w:val="num" w:pos="5760"/>
        </w:tabs>
        <w:ind w:left="5760" w:hanging="360"/>
      </w:pPr>
      <w:rPr>
        <w:rFonts w:ascii="Times New Roman" w:hAnsi="Times New Roman" w:hint="default"/>
      </w:rPr>
    </w:lvl>
    <w:lvl w:ilvl="8" w:tplc="5A6C4594" w:tentative="1">
      <w:start w:val="1"/>
      <w:numFmt w:val="bullet"/>
      <w:lvlText w:val="•"/>
      <w:lvlJc w:val="left"/>
      <w:pPr>
        <w:tabs>
          <w:tab w:val="num" w:pos="6480"/>
        </w:tabs>
        <w:ind w:left="6480" w:hanging="360"/>
      </w:pPr>
      <w:rPr>
        <w:rFonts w:ascii="Times New Roman" w:hAnsi="Times New Roman" w:hint="default"/>
      </w:rPr>
    </w:lvl>
  </w:abstractNum>
  <w:abstractNum w:abstractNumId="4">
    <w:nsid w:val="58660826"/>
    <w:multiLevelType w:val="hybridMultilevel"/>
    <w:tmpl w:val="A8264EBA"/>
    <w:lvl w:ilvl="0" w:tplc="BE26726A">
      <w:start w:val="1"/>
      <w:numFmt w:val="bullet"/>
      <w:lvlText w:val="•"/>
      <w:lvlJc w:val="left"/>
      <w:pPr>
        <w:tabs>
          <w:tab w:val="num" w:pos="720"/>
        </w:tabs>
        <w:ind w:left="720" w:hanging="360"/>
      </w:pPr>
      <w:rPr>
        <w:rFonts w:ascii="Times New Roman" w:hAnsi="Times New Roman" w:hint="default"/>
      </w:rPr>
    </w:lvl>
    <w:lvl w:ilvl="1" w:tplc="BFF0C9F2" w:tentative="1">
      <w:start w:val="1"/>
      <w:numFmt w:val="bullet"/>
      <w:lvlText w:val="•"/>
      <w:lvlJc w:val="left"/>
      <w:pPr>
        <w:tabs>
          <w:tab w:val="num" w:pos="1440"/>
        </w:tabs>
        <w:ind w:left="1440" w:hanging="360"/>
      </w:pPr>
      <w:rPr>
        <w:rFonts w:ascii="Times New Roman" w:hAnsi="Times New Roman" w:hint="default"/>
      </w:rPr>
    </w:lvl>
    <w:lvl w:ilvl="2" w:tplc="F2483AC4" w:tentative="1">
      <w:start w:val="1"/>
      <w:numFmt w:val="bullet"/>
      <w:lvlText w:val="•"/>
      <w:lvlJc w:val="left"/>
      <w:pPr>
        <w:tabs>
          <w:tab w:val="num" w:pos="2160"/>
        </w:tabs>
        <w:ind w:left="2160" w:hanging="360"/>
      </w:pPr>
      <w:rPr>
        <w:rFonts w:ascii="Times New Roman" w:hAnsi="Times New Roman" w:hint="default"/>
      </w:rPr>
    </w:lvl>
    <w:lvl w:ilvl="3" w:tplc="CB1EC4A0" w:tentative="1">
      <w:start w:val="1"/>
      <w:numFmt w:val="bullet"/>
      <w:lvlText w:val="•"/>
      <w:lvlJc w:val="left"/>
      <w:pPr>
        <w:tabs>
          <w:tab w:val="num" w:pos="2880"/>
        </w:tabs>
        <w:ind w:left="2880" w:hanging="360"/>
      </w:pPr>
      <w:rPr>
        <w:rFonts w:ascii="Times New Roman" w:hAnsi="Times New Roman" w:hint="default"/>
      </w:rPr>
    </w:lvl>
    <w:lvl w:ilvl="4" w:tplc="CAC2038A" w:tentative="1">
      <w:start w:val="1"/>
      <w:numFmt w:val="bullet"/>
      <w:lvlText w:val="•"/>
      <w:lvlJc w:val="left"/>
      <w:pPr>
        <w:tabs>
          <w:tab w:val="num" w:pos="3600"/>
        </w:tabs>
        <w:ind w:left="3600" w:hanging="360"/>
      </w:pPr>
      <w:rPr>
        <w:rFonts w:ascii="Times New Roman" w:hAnsi="Times New Roman" w:hint="default"/>
      </w:rPr>
    </w:lvl>
    <w:lvl w:ilvl="5" w:tplc="40348FD4" w:tentative="1">
      <w:start w:val="1"/>
      <w:numFmt w:val="bullet"/>
      <w:lvlText w:val="•"/>
      <w:lvlJc w:val="left"/>
      <w:pPr>
        <w:tabs>
          <w:tab w:val="num" w:pos="4320"/>
        </w:tabs>
        <w:ind w:left="4320" w:hanging="360"/>
      </w:pPr>
      <w:rPr>
        <w:rFonts w:ascii="Times New Roman" w:hAnsi="Times New Roman" w:hint="default"/>
      </w:rPr>
    </w:lvl>
    <w:lvl w:ilvl="6" w:tplc="27DCA680" w:tentative="1">
      <w:start w:val="1"/>
      <w:numFmt w:val="bullet"/>
      <w:lvlText w:val="•"/>
      <w:lvlJc w:val="left"/>
      <w:pPr>
        <w:tabs>
          <w:tab w:val="num" w:pos="5040"/>
        </w:tabs>
        <w:ind w:left="5040" w:hanging="360"/>
      </w:pPr>
      <w:rPr>
        <w:rFonts w:ascii="Times New Roman" w:hAnsi="Times New Roman" w:hint="default"/>
      </w:rPr>
    </w:lvl>
    <w:lvl w:ilvl="7" w:tplc="1F0A43C0" w:tentative="1">
      <w:start w:val="1"/>
      <w:numFmt w:val="bullet"/>
      <w:lvlText w:val="•"/>
      <w:lvlJc w:val="left"/>
      <w:pPr>
        <w:tabs>
          <w:tab w:val="num" w:pos="5760"/>
        </w:tabs>
        <w:ind w:left="5760" w:hanging="360"/>
      </w:pPr>
      <w:rPr>
        <w:rFonts w:ascii="Times New Roman" w:hAnsi="Times New Roman" w:hint="default"/>
      </w:rPr>
    </w:lvl>
    <w:lvl w:ilvl="8" w:tplc="B19E680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8C1"/>
    <w:rsid w:val="00075C06"/>
    <w:rsid w:val="00094463"/>
    <w:rsid w:val="001E3E11"/>
    <w:rsid w:val="00225047"/>
    <w:rsid w:val="0024669D"/>
    <w:rsid w:val="00300EE4"/>
    <w:rsid w:val="004125A2"/>
    <w:rsid w:val="00524E30"/>
    <w:rsid w:val="005531AB"/>
    <w:rsid w:val="005E4392"/>
    <w:rsid w:val="00600A1B"/>
    <w:rsid w:val="006A78DB"/>
    <w:rsid w:val="00782B65"/>
    <w:rsid w:val="007C38C1"/>
    <w:rsid w:val="007D7E46"/>
    <w:rsid w:val="008746D5"/>
    <w:rsid w:val="008C1E88"/>
    <w:rsid w:val="009D1D0E"/>
    <w:rsid w:val="00AF7E4F"/>
    <w:rsid w:val="00C43239"/>
    <w:rsid w:val="00C80259"/>
    <w:rsid w:val="00C94667"/>
    <w:rsid w:val="00D07D9C"/>
    <w:rsid w:val="00D75BF5"/>
    <w:rsid w:val="00DC48DB"/>
    <w:rsid w:val="00E14B9C"/>
    <w:rsid w:val="00E17BC9"/>
    <w:rsid w:val="00E46B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9C"/>
    <w:pPr>
      <w:spacing w:after="200" w:line="276" w:lineRule="auto"/>
    </w:pPr>
    <w:rPr>
      <w:szCs w:val="22"/>
      <w:lang w:val="sv-SE"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5BF5"/>
    <w:pPr>
      <w:spacing w:after="0" w:line="240" w:lineRule="auto"/>
      <w:ind w:left="720"/>
      <w:contextualSpacing/>
    </w:pPr>
    <w:rPr>
      <w:rFonts w:ascii="Times New Roman" w:eastAsia="Times New Roman" w:hAnsi="Times New Roman" w:cs="Angsana New"/>
      <w:sz w:val="24"/>
      <w:szCs w:val="30"/>
      <w:lang w:val="en-US" w:bidi="th-TH"/>
    </w:rPr>
  </w:style>
</w:styles>
</file>

<file path=word/webSettings.xml><?xml version="1.0" encoding="utf-8"?>
<w:webSettings xmlns:r="http://schemas.openxmlformats.org/officeDocument/2006/relationships" xmlns:w="http://schemas.openxmlformats.org/wordprocessingml/2006/main">
  <w:divs>
    <w:div w:id="774640504">
      <w:marLeft w:val="0"/>
      <w:marRight w:val="0"/>
      <w:marTop w:val="0"/>
      <w:marBottom w:val="0"/>
      <w:divBdr>
        <w:top w:val="none" w:sz="0" w:space="0" w:color="auto"/>
        <w:left w:val="none" w:sz="0" w:space="0" w:color="auto"/>
        <w:bottom w:val="none" w:sz="0" w:space="0" w:color="auto"/>
        <w:right w:val="none" w:sz="0" w:space="0" w:color="auto"/>
      </w:divBdr>
      <w:divsChild>
        <w:div w:id="774640505">
          <w:marLeft w:val="547"/>
          <w:marRight w:val="0"/>
          <w:marTop w:val="154"/>
          <w:marBottom w:val="0"/>
          <w:divBdr>
            <w:top w:val="none" w:sz="0" w:space="0" w:color="auto"/>
            <w:left w:val="none" w:sz="0" w:space="0" w:color="auto"/>
            <w:bottom w:val="none" w:sz="0" w:space="0" w:color="auto"/>
            <w:right w:val="none" w:sz="0" w:space="0" w:color="auto"/>
          </w:divBdr>
        </w:div>
      </w:divsChild>
    </w:div>
    <w:div w:id="774640508">
      <w:marLeft w:val="0"/>
      <w:marRight w:val="0"/>
      <w:marTop w:val="0"/>
      <w:marBottom w:val="0"/>
      <w:divBdr>
        <w:top w:val="none" w:sz="0" w:space="0" w:color="auto"/>
        <w:left w:val="none" w:sz="0" w:space="0" w:color="auto"/>
        <w:bottom w:val="none" w:sz="0" w:space="0" w:color="auto"/>
        <w:right w:val="none" w:sz="0" w:space="0" w:color="auto"/>
      </w:divBdr>
      <w:divsChild>
        <w:div w:id="774640502">
          <w:marLeft w:val="547"/>
          <w:marRight w:val="0"/>
          <w:marTop w:val="154"/>
          <w:marBottom w:val="0"/>
          <w:divBdr>
            <w:top w:val="none" w:sz="0" w:space="0" w:color="auto"/>
            <w:left w:val="none" w:sz="0" w:space="0" w:color="auto"/>
            <w:bottom w:val="none" w:sz="0" w:space="0" w:color="auto"/>
            <w:right w:val="none" w:sz="0" w:space="0" w:color="auto"/>
          </w:divBdr>
        </w:div>
        <w:div w:id="774640509">
          <w:marLeft w:val="547"/>
          <w:marRight w:val="0"/>
          <w:marTop w:val="154"/>
          <w:marBottom w:val="0"/>
          <w:divBdr>
            <w:top w:val="none" w:sz="0" w:space="0" w:color="auto"/>
            <w:left w:val="none" w:sz="0" w:space="0" w:color="auto"/>
            <w:bottom w:val="none" w:sz="0" w:space="0" w:color="auto"/>
            <w:right w:val="none" w:sz="0" w:space="0" w:color="auto"/>
          </w:divBdr>
        </w:div>
      </w:divsChild>
    </w:div>
    <w:div w:id="774640511">
      <w:marLeft w:val="0"/>
      <w:marRight w:val="0"/>
      <w:marTop w:val="0"/>
      <w:marBottom w:val="0"/>
      <w:divBdr>
        <w:top w:val="none" w:sz="0" w:space="0" w:color="auto"/>
        <w:left w:val="none" w:sz="0" w:space="0" w:color="auto"/>
        <w:bottom w:val="none" w:sz="0" w:space="0" w:color="auto"/>
        <w:right w:val="none" w:sz="0" w:space="0" w:color="auto"/>
      </w:divBdr>
      <w:divsChild>
        <w:div w:id="774640503">
          <w:marLeft w:val="547"/>
          <w:marRight w:val="0"/>
          <w:marTop w:val="154"/>
          <w:marBottom w:val="0"/>
          <w:divBdr>
            <w:top w:val="none" w:sz="0" w:space="0" w:color="auto"/>
            <w:left w:val="none" w:sz="0" w:space="0" w:color="auto"/>
            <w:bottom w:val="none" w:sz="0" w:space="0" w:color="auto"/>
            <w:right w:val="none" w:sz="0" w:space="0" w:color="auto"/>
          </w:divBdr>
        </w:div>
        <w:div w:id="774640507">
          <w:marLeft w:val="547"/>
          <w:marRight w:val="0"/>
          <w:marTop w:val="154"/>
          <w:marBottom w:val="0"/>
          <w:divBdr>
            <w:top w:val="none" w:sz="0" w:space="0" w:color="auto"/>
            <w:left w:val="none" w:sz="0" w:space="0" w:color="auto"/>
            <w:bottom w:val="none" w:sz="0" w:space="0" w:color="auto"/>
            <w:right w:val="none" w:sz="0" w:space="0" w:color="auto"/>
          </w:divBdr>
        </w:div>
      </w:divsChild>
    </w:div>
    <w:div w:id="774640512">
      <w:marLeft w:val="0"/>
      <w:marRight w:val="0"/>
      <w:marTop w:val="0"/>
      <w:marBottom w:val="0"/>
      <w:divBdr>
        <w:top w:val="none" w:sz="0" w:space="0" w:color="auto"/>
        <w:left w:val="none" w:sz="0" w:space="0" w:color="auto"/>
        <w:bottom w:val="none" w:sz="0" w:space="0" w:color="auto"/>
        <w:right w:val="none" w:sz="0" w:space="0" w:color="auto"/>
      </w:divBdr>
      <w:divsChild>
        <w:div w:id="774640506">
          <w:marLeft w:val="547"/>
          <w:marRight w:val="0"/>
          <w:marTop w:val="134"/>
          <w:marBottom w:val="0"/>
          <w:divBdr>
            <w:top w:val="none" w:sz="0" w:space="0" w:color="auto"/>
            <w:left w:val="none" w:sz="0" w:space="0" w:color="auto"/>
            <w:bottom w:val="none" w:sz="0" w:space="0" w:color="auto"/>
            <w:right w:val="none" w:sz="0" w:space="0" w:color="auto"/>
          </w:divBdr>
        </w:div>
        <w:div w:id="774640510">
          <w:marLeft w:val="547"/>
          <w:marRight w:val="0"/>
          <w:marTop w:val="134"/>
          <w:marBottom w:val="0"/>
          <w:divBdr>
            <w:top w:val="none" w:sz="0" w:space="0" w:color="auto"/>
            <w:left w:val="none" w:sz="0" w:space="0" w:color="auto"/>
            <w:bottom w:val="none" w:sz="0" w:space="0" w:color="auto"/>
            <w:right w:val="none" w:sz="0" w:space="0" w:color="auto"/>
          </w:divBdr>
        </w:div>
      </w:divsChild>
    </w:div>
    <w:div w:id="774640515">
      <w:marLeft w:val="0"/>
      <w:marRight w:val="0"/>
      <w:marTop w:val="0"/>
      <w:marBottom w:val="0"/>
      <w:divBdr>
        <w:top w:val="none" w:sz="0" w:space="0" w:color="auto"/>
        <w:left w:val="none" w:sz="0" w:space="0" w:color="auto"/>
        <w:bottom w:val="none" w:sz="0" w:space="0" w:color="auto"/>
        <w:right w:val="none" w:sz="0" w:space="0" w:color="auto"/>
      </w:divBdr>
      <w:divsChild>
        <w:div w:id="774640516">
          <w:marLeft w:val="0"/>
          <w:marRight w:val="0"/>
          <w:marTop w:val="0"/>
          <w:marBottom w:val="0"/>
          <w:divBdr>
            <w:top w:val="none" w:sz="0" w:space="0" w:color="auto"/>
            <w:left w:val="none" w:sz="0" w:space="0" w:color="auto"/>
            <w:bottom w:val="none" w:sz="0" w:space="0" w:color="auto"/>
            <w:right w:val="none" w:sz="0" w:space="0" w:color="auto"/>
          </w:divBdr>
          <w:divsChild>
            <w:div w:id="774640513">
              <w:marLeft w:val="0"/>
              <w:marRight w:val="0"/>
              <w:marTop w:val="0"/>
              <w:marBottom w:val="0"/>
              <w:divBdr>
                <w:top w:val="none" w:sz="0" w:space="0" w:color="auto"/>
                <w:left w:val="none" w:sz="0" w:space="0" w:color="auto"/>
                <w:bottom w:val="none" w:sz="0" w:space="0" w:color="auto"/>
                <w:right w:val="none" w:sz="0" w:space="0" w:color="auto"/>
              </w:divBdr>
            </w:div>
            <w:div w:id="774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TotalTime>
  <Pages>2</Pages>
  <Words>550</Words>
  <Characters>3135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emic and etic concepts</dc:title>
  <dc:subject/>
  <dc:creator>danielh</dc:creator>
  <cp:keywords/>
  <dc:description/>
  <cp:lastModifiedBy>WincoolV5</cp:lastModifiedBy>
  <cp:revision>3</cp:revision>
  <cp:lastPrinted>2011-03-01T02:02:00Z</cp:lastPrinted>
  <dcterms:created xsi:type="dcterms:W3CDTF">2011-03-03T00:58:00Z</dcterms:created>
  <dcterms:modified xsi:type="dcterms:W3CDTF">2011-03-04T06:29:00Z</dcterms:modified>
</cp:coreProperties>
</file>